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</w:rPr>
      </w:pPr>
      <w:r>
        <w:rPr>
          <w:rFonts w:hint="eastAsia"/>
          <w:sz w:val="30"/>
          <w:szCs w:val="30"/>
        </w:rPr>
        <w:t>设置自动开机功能，插入外置键盘，取号机重启，按DEL 键，进入到bois界面，选择Advanced</w:t>
      </w:r>
      <w:r>
        <w:rPr>
          <w:rFonts w:hint="eastAsia"/>
          <w:sz w:val="30"/>
          <w:szCs w:val="30"/>
          <w:lang w:eastAsia="zh-CN"/>
        </w:rPr>
        <w:t>——</w:t>
      </w:r>
      <w:bookmarkStart w:id="0" w:name="_GoBack"/>
      <w:bookmarkEnd w:id="0"/>
      <w:r>
        <w:rPr>
          <w:rFonts w:hint="eastAsia"/>
          <w:sz w:val="30"/>
          <w:szCs w:val="30"/>
        </w:rPr>
        <w:t>S5 RTC Wake Settings回车（图一），选择Wake system from s5回车，选择Fixed time（ 图二）,选择设置开机wake up hour小时，wake up minute分 wake up second 秒  改成要自启的时间。</w:t>
      </w:r>
      <w:r>
        <w:drawing>
          <wp:inline distT="0" distB="0" distL="114300" distR="114300">
            <wp:extent cx="3748405" cy="2366645"/>
            <wp:effectExtent l="0" t="0" r="4445" b="14605"/>
            <wp:docPr id="4" name="内容占位符 3" descr="微信图片_20190520101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内容占位符 3" descr="微信图片_201905201013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8405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752215" cy="2366645"/>
            <wp:effectExtent l="0" t="0" r="635" b="14605"/>
            <wp:docPr id="5" name="图片 4" descr="微信图片_20190520101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微信图片_201905201014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2215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2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cyp</dc:creator>
  <cp:lastModifiedBy>谢兆平</cp:lastModifiedBy>
  <dcterms:modified xsi:type="dcterms:W3CDTF">2021-03-10T06:01:14Z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